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BE" w:rsidRPr="00A22B68" w:rsidRDefault="00A22B68" w:rsidP="00A22B68">
      <w:pPr>
        <w:jc w:val="center"/>
        <w:rPr>
          <w:rFonts w:ascii="微软雅黑" w:eastAsia="微软雅黑" w:hAnsi="微软雅黑"/>
          <w:b/>
          <w:bCs/>
          <w:color w:val="FF0000"/>
          <w:sz w:val="44"/>
          <w:szCs w:val="44"/>
          <w:shd w:val="clear" w:color="auto" w:fill="FFFFFF"/>
        </w:rPr>
      </w:pPr>
      <w:r w:rsidRPr="00A22B68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承德</w:t>
      </w:r>
      <w:proofErr w:type="gramStart"/>
      <w:r w:rsidRPr="00A22B68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方恒辰熙</w:t>
      </w:r>
      <w:proofErr w:type="gramEnd"/>
      <w:r w:rsidRPr="00A22B68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半岛房地产开发有限公司</w:t>
      </w:r>
    </w:p>
    <w:p w:rsidR="00A22B68" w:rsidRPr="00A22B68" w:rsidRDefault="00A22B68" w:rsidP="00A22B68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营业执照信息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统一社会信用代码：</w:t>
      </w:r>
      <w:r w:rsidRPr="00A22B68">
        <w:rPr>
          <w:rFonts w:ascii="微软雅黑" w:eastAsia="微软雅黑" w:hAnsi="微软雅黑" w:hint="eastAsia"/>
          <w:sz w:val="28"/>
          <w:szCs w:val="28"/>
        </w:rPr>
        <w:t>91130805589652254T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企业名称：</w:t>
      </w:r>
      <w:r w:rsidRPr="00A22B68">
        <w:rPr>
          <w:rFonts w:ascii="微软雅黑" w:eastAsia="微软雅黑" w:hAnsi="微软雅黑" w:hint="eastAsia"/>
          <w:sz w:val="28"/>
          <w:szCs w:val="28"/>
        </w:rPr>
        <w:t>承德</w:t>
      </w:r>
      <w:proofErr w:type="gramStart"/>
      <w:r w:rsidRPr="00A22B68">
        <w:rPr>
          <w:rFonts w:ascii="微软雅黑" w:eastAsia="微软雅黑" w:hAnsi="微软雅黑" w:hint="eastAsia"/>
          <w:sz w:val="28"/>
          <w:szCs w:val="28"/>
        </w:rPr>
        <w:t>方恒辰熙</w:t>
      </w:r>
      <w:proofErr w:type="gramEnd"/>
      <w:r w:rsidRPr="00A22B68">
        <w:rPr>
          <w:rFonts w:ascii="微软雅黑" w:eastAsia="微软雅黑" w:hAnsi="微软雅黑" w:hint="eastAsia"/>
          <w:sz w:val="28"/>
          <w:szCs w:val="28"/>
        </w:rPr>
        <w:t>半岛房地产开发有限公司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注册号：</w:t>
      </w:r>
      <w:r w:rsidRPr="00A22B68">
        <w:rPr>
          <w:rFonts w:ascii="微软雅黑" w:eastAsia="微软雅黑" w:hAnsi="微软雅黑" w:hint="eastAsia"/>
          <w:sz w:val="28"/>
          <w:szCs w:val="28"/>
        </w:rPr>
        <w:t>130805000008163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法定代表人：</w:t>
      </w:r>
      <w:r w:rsidRPr="00A22B68">
        <w:rPr>
          <w:rFonts w:ascii="微软雅黑" w:eastAsia="微软雅黑" w:hAnsi="微软雅黑" w:hint="eastAsia"/>
          <w:sz w:val="28"/>
          <w:szCs w:val="28"/>
        </w:rPr>
        <w:t>唐轶瑛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类型：</w:t>
      </w:r>
      <w:r w:rsidRPr="00A22B68">
        <w:rPr>
          <w:rFonts w:ascii="微软雅黑" w:eastAsia="微软雅黑" w:hAnsi="微软雅黑" w:hint="eastAsia"/>
          <w:sz w:val="28"/>
          <w:szCs w:val="28"/>
        </w:rPr>
        <w:t>有限责任公司（非自然人投资或控股的法人独资）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成立日期：</w:t>
      </w:r>
      <w:r w:rsidRPr="00A22B68">
        <w:rPr>
          <w:rFonts w:ascii="微软雅黑" w:eastAsia="微软雅黑" w:hAnsi="微软雅黑" w:hint="eastAsia"/>
          <w:sz w:val="28"/>
          <w:szCs w:val="28"/>
        </w:rPr>
        <w:t>2012年01月12日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注册资本：</w:t>
      </w:r>
      <w:r w:rsidR="00CB55D9">
        <w:rPr>
          <w:rFonts w:ascii="微软雅黑" w:eastAsia="微软雅黑" w:hAnsi="微软雅黑" w:hint="eastAsia"/>
          <w:sz w:val="28"/>
          <w:szCs w:val="28"/>
        </w:rPr>
        <w:t>10000</w:t>
      </w:r>
      <w:bookmarkStart w:id="0" w:name="_GoBack"/>
      <w:bookmarkEnd w:id="0"/>
      <w:r w:rsidRPr="00A22B68">
        <w:rPr>
          <w:rFonts w:ascii="微软雅黑" w:eastAsia="微软雅黑" w:hAnsi="微软雅黑" w:hint="eastAsia"/>
          <w:sz w:val="28"/>
          <w:szCs w:val="28"/>
        </w:rPr>
        <w:t>万人民币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核准日期：</w:t>
      </w:r>
      <w:r w:rsidRPr="00A22B68">
        <w:rPr>
          <w:rFonts w:ascii="微软雅黑" w:eastAsia="微软雅黑" w:hAnsi="微软雅黑" w:hint="eastAsia"/>
          <w:sz w:val="28"/>
          <w:szCs w:val="28"/>
        </w:rPr>
        <w:t>2021年07月28日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营业期限自：</w:t>
      </w:r>
      <w:r w:rsidRPr="00A22B68">
        <w:rPr>
          <w:rFonts w:ascii="微软雅黑" w:eastAsia="微软雅黑" w:hAnsi="微软雅黑" w:hint="eastAsia"/>
          <w:sz w:val="28"/>
          <w:szCs w:val="28"/>
        </w:rPr>
        <w:t>2012年01月12日</w:t>
      </w:r>
    </w:p>
    <w:p w:rsidR="00A22B68" w:rsidRPr="00A22B68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营业期限至：</w:t>
      </w:r>
      <w:r w:rsidRPr="00A22B68">
        <w:rPr>
          <w:rFonts w:ascii="微软雅黑" w:eastAsia="微软雅黑" w:hAnsi="微软雅黑" w:hint="eastAsia"/>
          <w:sz w:val="28"/>
          <w:szCs w:val="28"/>
        </w:rPr>
        <w:t>2042年01月11日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登记机关：</w:t>
      </w:r>
      <w:r w:rsidRPr="00A22B68">
        <w:rPr>
          <w:rFonts w:ascii="微软雅黑" w:eastAsia="微软雅黑" w:hAnsi="微软雅黑" w:hint="eastAsia"/>
          <w:sz w:val="28"/>
          <w:szCs w:val="28"/>
        </w:rPr>
        <w:t>承德市高新技术产业开发区市场监督管理局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sz w:val="28"/>
          <w:szCs w:val="28"/>
        </w:rPr>
        <w:t>登记状态：</w:t>
      </w:r>
      <w:r w:rsidRPr="00A22B68">
        <w:rPr>
          <w:rFonts w:ascii="微软雅黑" w:eastAsia="微软雅黑" w:hAnsi="微软雅黑" w:hint="eastAsia"/>
          <w:sz w:val="28"/>
          <w:szCs w:val="28"/>
        </w:rPr>
        <w:t>存续（在营、开业、在册）</w:t>
      </w:r>
    </w:p>
    <w:p w:rsidR="00A22B68" w:rsidRPr="00E05471" w:rsidRDefault="00A22B68" w:rsidP="00A22B6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bCs/>
          <w:sz w:val="28"/>
          <w:szCs w:val="28"/>
        </w:rPr>
        <w:t>住所：</w:t>
      </w:r>
      <w:r w:rsidRPr="00A22B68">
        <w:rPr>
          <w:rFonts w:ascii="微软雅黑" w:eastAsia="微软雅黑" w:hAnsi="微软雅黑" w:hint="eastAsia"/>
          <w:sz w:val="28"/>
          <w:szCs w:val="28"/>
        </w:rPr>
        <w:t>承德高新区闫营子A3-1地块</w:t>
      </w:r>
    </w:p>
    <w:p w:rsidR="00A22B68" w:rsidRPr="00A22B68" w:rsidRDefault="00A22B68" w:rsidP="00A22B6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A22B68">
        <w:rPr>
          <w:rFonts w:ascii="微软雅黑" w:eastAsia="微软雅黑" w:hAnsi="微软雅黑" w:hint="eastAsia"/>
          <w:b/>
          <w:bCs/>
          <w:sz w:val="28"/>
          <w:szCs w:val="28"/>
        </w:rPr>
        <w:t>经营范围：</w:t>
      </w:r>
    </w:p>
    <w:p w:rsidR="00A22B68" w:rsidRPr="00A22B68" w:rsidRDefault="00A22B68" w:rsidP="00A22B68">
      <w:pPr>
        <w:rPr>
          <w:rFonts w:ascii="微软雅黑" w:eastAsia="微软雅黑" w:hAnsi="微软雅黑"/>
          <w:sz w:val="28"/>
          <w:szCs w:val="28"/>
        </w:rPr>
      </w:pPr>
      <w:r w:rsidRPr="00A22B68">
        <w:rPr>
          <w:rFonts w:ascii="微软雅黑" w:eastAsia="微软雅黑" w:hAnsi="微软雅黑" w:hint="eastAsia"/>
          <w:sz w:val="28"/>
          <w:szCs w:val="28"/>
        </w:rPr>
        <w:t>房地产开发与经营；物业管理；房屋租赁；建筑工程、室内外装饰装修工程、园林绿化工程施工；食品经营；食用农产品、水产品、针纺织品、服装鞋帽、文化用品、体育器材、建筑材料（</w:t>
      </w:r>
      <w:proofErr w:type="gramStart"/>
      <w:r w:rsidRPr="00A22B68">
        <w:rPr>
          <w:rFonts w:ascii="微软雅黑" w:eastAsia="微软雅黑" w:hAnsi="微软雅黑" w:hint="eastAsia"/>
          <w:sz w:val="28"/>
          <w:szCs w:val="28"/>
        </w:rPr>
        <w:t>不含危毒化学品</w:t>
      </w:r>
      <w:proofErr w:type="gramEnd"/>
      <w:r w:rsidRPr="00A22B68">
        <w:rPr>
          <w:rFonts w:ascii="微软雅黑" w:eastAsia="微软雅黑" w:hAnsi="微软雅黑" w:hint="eastAsia"/>
          <w:sz w:val="28"/>
          <w:szCs w:val="28"/>
        </w:rPr>
        <w:t>）、日用百货、家用电器、电子产品、五金产品销售；烟零售；广告设计、制造、代理、发布（不含固定形式印刷品广告）；健身休闲活动；企业</w:t>
      </w:r>
      <w:r w:rsidRPr="00A22B68">
        <w:rPr>
          <w:rFonts w:ascii="微软雅黑" w:eastAsia="微软雅黑" w:hAnsi="微软雅黑" w:hint="eastAsia"/>
          <w:sz w:val="28"/>
          <w:szCs w:val="28"/>
        </w:rPr>
        <w:lastRenderedPageBreak/>
        <w:t>管理；工程监理服务、停车场服务、园区管理服务、会议会展服务、包装服务、家庭服务、洗染服务、理发及美容服务、洗浴服务、清洁服务、宠物服务、住宿服务、老年人护理服务（不含诊疗）、餐饮服务、互联网应用技术服务、软件技术服务；应用软件开发；商务信息咨询服务（不含金融、证券、期货、贵金属、借贷、投资咨询、互联网与教育咨询）</w:t>
      </w:r>
    </w:p>
    <w:p w:rsidR="00A22B68" w:rsidRPr="00A22B68" w:rsidRDefault="00A22B68">
      <w:pPr>
        <w:rPr>
          <w:rFonts w:ascii="微软雅黑" w:eastAsia="微软雅黑" w:hAnsi="微软雅黑"/>
          <w:sz w:val="28"/>
          <w:szCs w:val="28"/>
        </w:rPr>
      </w:pPr>
    </w:p>
    <w:sectPr w:rsidR="00A22B68" w:rsidRPr="00A22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A1"/>
    <w:rsid w:val="0013515D"/>
    <w:rsid w:val="00403BA1"/>
    <w:rsid w:val="00A22B68"/>
    <w:rsid w:val="00CB55D9"/>
    <w:rsid w:val="00E05471"/>
    <w:rsid w:val="00E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29C66-79C3-4109-AD01-85DDE1A5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2021-09-24T02:53:00Z</dcterms:created>
  <dcterms:modified xsi:type="dcterms:W3CDTF">2021-09-24T08:12:00Z</dcterms:modified>
</cp:coreProperties>
</file>