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hd w:val="clear"/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1132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抚恤金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石鑫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69239154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26.5534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26.5534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26.5534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26.5534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此项目为年中追加项目，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保障去世职工待遇，确保社会稳定。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执行率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100%、及时发放去世人员抚恤金，共2人。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及时发放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是否及时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及时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指标1：受益人数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ZiMTVkYzgwNjIzNjcxOTk1NDRlN2M0ODMxZTQifQ=="/>
  </w:docVars>
  <w:rsids>
    <w:rsidRoot w:val="F77F09F4"/>
    <w:rsid w:val="030733BA"/>
    <w:rsid w:val="11B74362"/>
    <w:rsid w:val="17090467"/>
    <w:rsid w:val="1FF02579"/>
    <w:rsid w:val="2AAD7F09"/>
    <w:rsid w:val="322A24F4"/>
    <w:rsid w:val="37173543"/>
    <w:rsid w:val="3FF76880"/>
    <w:rsid w:val="495C7C6C"/>
    <w:rsid w:val="4B2431E0"/>
    <w:rsid w:val="504B1BE1"/>
    <w:rsid w:val="5209326F"/>
    <w:rsid w:val="585C4059"/>
    <w:rsid w:val="5D6454AA"/>
    <w:rsid w:val="6AEA5EDC"/>
    <w:rsid w:val="6E6D67C3"/>
    <w:rsid w:val="71E947C9"/>
    <w:rsid w:val="72434811"/>
    <w:rsid w:val="7A2D742D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2024-04-26T02:39:24Z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151F8D49143E4952A5324E501CCD0ED6_12</vt:lpwstr>
  </property>
</Properties>
</file>